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07BC77EC" w:rsidR="00C008CF" w:rsidRDefault="00196DCC" w:rsidP="001B2E12">
      <w:pPr>
        <w:pStyle w:val="Heading1"/>
        <w:spacing w:before="0" w:after="120" w:line="240" w:lineRule="auto"/>
        <w:jc w:val="center"/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verifica di ammissibilita’ D</w:t>
      </w:r>
      <w:r w:rsidR="00967E91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elle proposte progettuali </w:t>
      </w:r>
    </w:p>
    <w:p w14:paraId="238B9C55" w14:textId="209FD836" w:rsidR="00E25005" w:rsidRPr="00E25005" w:rsidRDefault="00E25005" w:rsidP="00E25005">
      <w:pPr>
        <w:pStyle w:val="Heading1"/>
        <w:spacing w:before="0" w:after="120" w:line="240" w:lineRule="auto"/>
        <w:jc w:val="center"/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</w:pPr>
      <w:r w:rsidRPr="00E25005">
        <w:rPr>
          <w:rStyle w:val="Hyperlink"/>
          <w:rFonts w:ascii="Times New Roman" w:eastAsia="Arial Unicode MS" w:hAnsi="Times New Roman"/>
          <w:color w:val="auto"/>
          <w:sz w:val="22"/>
          <w:szCs w:val="22"/>
          <w:u w:val="none"/>
        </w:rPr>
        <w:t>(</w:t>
      </w:r>
      <w:r>
        <w:rPr>
          <w:rStyle w:val="Hyperlink"/>
          <w:rFonts w:ascii="Times New Roman" w:eastAsia="Arial Unicode MS" w:hAnsi="Times New Roman"/>
          <w:color w:val="auto"/>
          <w:sz w:val="22"/>
          <w:szCs w:val="22"/>
          <w:u w:val="none"/>
        </w:rPr>
        <w:t>A</w:t>
      </w:r>
      <w:r w:rsidRPr="00E25005">
        <w:rPr>
          <w:rStyle w:val="Hyperlink"/>
          <w:rFonts w:ascii="Times New Roman" w:eastAsia="Arial Unicode MS" w:hAnsi="Times New Roman"/>
          <w:color w:val="auto"/>
          <w:sz w:val="22"/>
          <w:szCs w:val="22"/>
          <w:u w:val="none"/>
        </w:rPr>
        <w:t>vvisi pubblicati dal 2026)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5678A488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163742A5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64E8D0B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delegante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132730C8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to</w:t>
            </w: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D04944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7D587" w14:textId="1F319A4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Atto di delega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73DC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211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680"/>
        <w:gridCol w:w="680"/>
        <w:gridCol w:w="3062"/>
        <w:gridCol w:w="1527"/>
      </w:tblGrid>
      <w:tr w:rsidR="00693D8E" w:rsidRPr="0065252E" w14:paraId="5B1D9852" w14:textId="77777777" w:rsidTr="009B2E43">
        <w:trPr>
          <w:trHeight w:val="567"/>
          <w:tblHeader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36D42465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:rsidRPr="0065252E" w14:paraId="314A81ED" w14:textId="77777777" w:rsidTr="009B2E43">
        <w:trPr>
          <w:gridAfter w:val="5"/>
          <w:wAfter w:w="3305" w:type="pct"/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FB60CF8" w:rsidR="00065EB2" w:rsidRPr="0065252E" w:rsidRDefault="003B7BC6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REQUISITI PROPONENTE</w:t>
            </w:r>
          </w:p>
        </w:tc>
      </w:tr>
      <w:tr w:rsidR="00693D8E" w:rsidRPr="0065252E" w14:paraId="22D24937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02C26C5" w:rsidR="00D20C54" w:rsidRPr="0065252E" w:rsidRDefault="00D20C54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>Possesso dei requisiti giuridici soggettivi/oggettivi richiesti dalla procedura (eleggibilità del soggetto proponente)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21300963" w:rsidR="00D20C54" w:rsidRPr="0065252E" w:rsidRDefault="00D20C54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Assenza di situazioni di incompatibilità del proponente in relazione all’esecuzione del progetto/proposta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4C6FA35B" w:rsidR="00D20C54" w:rsidRPr="0065252E" w:rsidRDefault="00D20C54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 xml:space="preserve">Possesso dei requisiti di idoneità professionale 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03F76B8D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lastRenderedPageBreak/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economica e finanziaria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48C92C8E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tecniche e professionali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924C32" w14:paraId="73B093C6" w14:textId="77777777" w:rsidTr="009B2E43">
        <w:trPr>
          <w:gridAfter w:val="5"/>
          <w:wAfter w:w="3305" w:type="pct"/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459CA3F" w14:textId="0AE9EA52" w:rsidR="00924C32" w:rsidRDefault="00D12D50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REQUISITI DI PROGETTO</w:t>
            </w:r>
          </w:p>
        </w:tc>
      </w:tr>
      <w:tr w:rsidR="00693D8E" w14:paraId="65AFEA58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3791622" w:rsidR="00D20C54" w:rsidRDefault="0090032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900327">
              <w:rPr>
                <w:rFonts w:ascii="Times New Roman" w:eastAsia="Arial Unicode MS" w:hAnsi="Times New Roman"/>
              </w:rPr>
              <w:t>Coerenza con il Programma e contributo al conseguimento degli obiettivi specifici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59F1EB0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620F936B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FSE+ 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1A30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2FCD9DF6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295353D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005AB483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</w:t>
            </w:r>
            <w:r w:rsidR="004509E3">
              <w:rPr>
                <w:rFonts w:ascii="Times New Roman" w:eastAsia="Arial Unicode MS" w:hAnsi="Times New Roman"/>
              </w:rPr>
              <w:t>FESR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6B45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100B65A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10D01446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692A25AD" w:rsidR="00D20C54" w:rsidRDefault="00CD62A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D62AF">
              <w:rPr>
                <w:rFonts w:ascii="Times New Roman" w:eastAsia="Arial Unicode MS" w:hAnsi="Times New Roman"/>
              </w:rPr>
              <w:t xml:space="preserve">Coerenza con i campi di intervento previsti nel PN 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9EE8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5F69CC9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B0BD4D8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DEF2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>Coerenza con le strategie e i documenti di pianificazione previsti per il soddisfacimento della condizione abilitante (laddove pertinente):</w:t>
            </w:r>
          </w:p>
          <w:p w14:paraId="2AABB54B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effettiva applicazione e attuazione della Carta dei diritti fondamentali;</w:t>
            </w:r>
          </w:p>
          <w:p w14:paraId="1856CDBF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attuazione e applicazione della Convenzione delle Nazioni Unite sui diritti delle persone con disabilità (UNCRPD);</w:t>
            </w:r>
          </w:p>
          <w:p w14:paraId="19A68A7D" w14:textId="62DB908A" w:rsidR="00D20C54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conformità alla decisione 2010/48/CE del Consiglio Europeo;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5B42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5A68125F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3655564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E21F" w14:textId="4746D1D3" w:rsidR="00AA7D05" w:rsidRPr="00AA7D05" w:rsidRDefault="00AA7D05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in materia </w:t>
            </w:r>
            <w:r w:rsidRPr="00AA7D05">
              <w:rPr>
                <w:rFonts w:ascii="Times New Roman" w:eastAsia="Arial Unicode MS" w:hAnsi="Times New Roman"/>
              </w:rPr>
              <w:t xml:space="preserve">ambientale </w:t>
            </w:r>
          </w:p>
          <w:p w14:paraId="4DFAE474" w14:textId="172A5D83" w:rsidR="00521E1B" w:rsidRPr="00356F87" w:rsidRDefault="00AA7D05" w:rsidP="00695E52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(</w:t>
            </w:r>
            <w:r w:rsidR="00532CEF">
              <w:rPr>
                <w:rFonts w:ascii="Times New Roman" w:eastAsia="Arial Unicode MS" w:hAnsi="Times New Roman"/>
              </w:rPr>
              <w:t>ad esempio,</w:t>
            </w:r>
            <w:r>
              <w:rPr>
                <w:rFonts w:ascii="Times New Roman" w:eastAsia="Arial Unicode MS" w:hAnsi="Times New Roman"/>
              </w:rPr>
              <w:t xml:space="preserve"> </w:t>
            </w:r>
            <w:r w:rsidR="00695E52">
              <w:rPr>
                <w:rFonts w:ascii="Times New Roman" w:eastAsia="Arial Unicode MS" w:hAnsi="Times New Roman"/>
              </w:rPr>
              <w:t xml:space="preserve">in relazione a </w:t>
            </w:r>
            <w:r w:rsidRPr="00AA7D05">
              <w:rPr>
                <w:rFonts w:ascii="Times New Roman" w:eastAsia="Arial Unicode MS" w:hAnsi="Times New Roman"/>
              </w:rPr>
              <w:t>Criteri Ambientali Minimi</w:t>
            </w:r>
            <w:r w:rsidR="00695E52">
              <w:rPr>
                <w:rFonts w:ascii="Times New Roman" w:eastAsia="Arial Unicode MS" w:hAnsi="Times New Roman"/>
              </w:rPr>
              <w:t xml:space="preserve"> e/o a</w:t>
            </w:r>
            <w:r w:rsidRPr="00AA7D05">
              <w:rPr>
                <w:rFonts w:ascii="Times New Roman" w:eastAsia="Arial Unicode MS" w:hAnsi="Times New Roman"/>
              </w:rPr>
              <w:t xml:space="preserve"> politiche di Green Public Procurement</w:t>
            </w:r>
            <w:r w:rsidR="00695E52">
              <w:rPr>
                <w:rFonts w:ascii="Times New Roman" w:eastAsia="Arial Unicode MS" w:hAnsi="Times New Roman"/>
              </w:rPr>
              <w:t>)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1035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817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8A59E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941D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F4B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1AB8288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62A0" w14:textId="77777777" w:rsidR="005B7DF0" w:rsidRPr="00210DB6" w:rsidRDefault="005B7DF0" w:rsidP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Coerenza con gli indirizzi di cui alla Comunicazione CE 2021/C 373/01 </w:t>
            </w:r>
          </w:p>
          <w:p w14:paraId="1F224235" w14:textId="77777777" w:rsidR="005B7DF0" w:rsidRPr="00210DB6" w:rsidRDefault="005B7DF0" w:rsidP="00210DB6">
            <w:pPr>
              <w:pStyle w:val="NoSpacing"/>
              <w:jc w:val="both"/>
              <w:rPr>
                <w:rFonts w:ascii="Times New Roman" w:eastAsia="Arial Unicode MS" w:hAnsi="Times New Roman"/>
              </w:rPr>
            </w:pPr>
            <w:proofErr w:type="gramStart"/>
            <w:r w:rsidRPr="00210DB6">
              <w:rPr>
                <w:rFonts w:ascii="Times New Roman" w:eastAsia="Arial Unicode MS" w:hAnsi="Times New Roman"/>
              </w:rPr>
              <w:t>”Orientamenti</w:t>
            </w:r>
            <w:proofErr w:type="gramEnd"/>
            <w:r w:rsidRPr="00210DB6">
              <w:rPr>
                <w:rFonts w:ascii="Times New Roman" w:eastAsia="Arial Unicode MS" w:hAnsi="Times New Roman"/>
              </w:rPr>
              <w:t xml:space="preserve"> tecnici per infrastrutture a prova di clima nel periodo 2021-2027” e al documento “Indirizzi per la verifica climatica dei progetti infrastrutturali </w:t>
            </w:r>
          </w:p>
          <w:p w14:paraId="00B3AEAA" w14:textId="6F0C6149" w:rsidR="005B7DF0" w:rsidRPr="00210DB6" w:rsidRDefault="005B7DF0" w:rsidP="00210DB6">
            <w:pPr>
              <w:pStyle w:val="NoSpacing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lastRenderedPageBreak/>
              <w:t>in Italia per il periodo 2021-2027”?</w:t>
            </w:r>
          </w:p>
          <w:p w14:paraId="2CD79B13" w14:textId="493A7B74" w:rsidR="00532CEF" w:rsidRDefault="00D96531" w:rsidP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>In particolare: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0470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230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5151E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FB9D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761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D96531" w14:paraId="5F52889D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1D4F6" w14:textId="4DA58700" w:rsidR="00D96531" w:rsidRPr="00C06AD8" w:rsidRDefault="00D96531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>a) Il progetto deve essere sottoposto a verifica climatica</w:t>
            </w:r>
            <w:r w:rsidR="00CD2FD3">
              <w:rPr>
                <w:rFonts w:ascii="Times New Roman" w:eastAsia="Arial Unicode MS" w:hAnsi="Times New Roman"/>
              </w:rPr>
              <w:t>?</w:t>
            </w:r>
            <w:r w:rsidRPr="00D96531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B390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C7F1F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579A4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56F4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A85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6D896298" w14:textId="77777777" w:rsidTr="009B2E43">
        <w:trPr>
          <w:trHeight w:val="2392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EAAC" w14:textId="74157D2D" w:rsidR="00210DB6" w:rsidRPr="00C06AD8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 xml:space="preserve">b) </w:t>
            </w:r>
            <w:r>
              <w:rPr>
                <w:rFonts w:ascii="Times New Roman" w:eastAsia="Arial Unicode MS" w:hAnsi="Times New Roman"/>
              </w:rPr>
              <w:t>Se si al punto a</w:t>
            </w:r>
            <w:proofErr w:type="gramStart"/>
            <w:r>
              <w:rPr>
                <w:rFonts w:ascii="Times New Roman" w:eastAsia="Arial Unicode MS" w:hAnsi="Times New Roman"/>
              </w:rPr>
              <w:t>),è</w:t>
            </w:r>
            <w:proofErr w:type="gramEnd"/>
            <w:r>
              <w:rPr>
                <w:rFonts w:ascii="Times New Roman" w:eastAsia="Arial Unicode MS" w:hAnsi="Times New Roman"/>
              </w:rPr>
              <w:t xml:space="preserve"> stata effettuato uno screening relativo alla</w:t>
            </w:r>
            <w:r w:rsidRPr="00967E6B">
              <w:rPr>
                <w:rFonts w:ascii="Times New Roman" w:eastAsia="Arial Unicode MS" w:hAnsi="Times New Roman"/>
              </w:rPr>
              <w:t xml:space="preserve"> vulnerabilità climatica </w:t>
            </w:r>
            <w:r>
              <w:rPr>
                <w:rFonts w:ascii="Times New Roman" w:eastAsia="Arial Unicode MS" w:hAnsi="Times New Roman"/>
              </w:rPr>
              <w:t>al</w:t>
            </w:r>
            <w:r w:rsidRPr="00967E6B">
              <w:rPr>
                <w:rFonts w:ascii="Times New Roman" w:eastAsia="Arial Unicode MS" w:hAnsi="Times New Roman"/>
              </w:rPr>
              <w:t xml:space="preserve"> livello di rischio ad essa associato</w:t>
            </w:r>
            <w:r w:rsidRPr="00D96531">
              <w:rPr>
                <w:rFonts w:ascii="Times New Roman" w:eastAsia="Arial Unicode MS" w:hAnsi="Times New Roman"/>
              </w:rPr>
              <w:t>?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7DAF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7B1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70E0282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0C1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D605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5D468716" w14:textId="77777777" w:rsidTr="009B2E43">
        <w:trPr>
          <w:trHeight w:val="505"/>
        </w:trPr>
        <w:tc>
          <w:tcPr>
            <w:tcW w:w="1695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6B0A6" w14:textId="277DACC1" w:rsidR="00210DB6" w:rsidRPr="00C06AD8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</w:t>
            </w:r>
            <w:r w:rsidRPr="00D96531">
              <w:rPr>
                <w:rFonts w:ascii="Times New Roman" w:eastAsia="Arial Unicode MS" w:hAnsi="Times New Roman"/>
              </w:rPr>
              <w:t>) Il progetto è stato sottoposto a screening in relazione all'obiettivo ambientale 2) Adattamento del Reg. (UE) 2020/852?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CB6A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65C5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8BFFC3F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FA3E" w14:textId="77777777" w:rsidR="00210DB6" w:rsidRPr="00420EF1" w:rsidRDefault="00210DB6" w:rsidP="00210DB6">
            <w:pPr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8F1F1" w14:textId="77777777" w:rsidR="00210DB6" w:rsidRPr="00517FAC" w:rsidRDefault="00210DB6" w:rsidP="00210DB6">
            <w:pPr>
              <w:jc w:val="center"/>
              <w:rPr>
                <w:rFonts w:ascii="Times New Roman" w:eastAsia="Arial Unicode MS" w:hAnsi="Times New Roman"/>
              </w:rPr>
            </w:pPr>
          </w:p>
        </w:tc>
      </w:tr>
      <w:tr w:rsidR="00210DB6" w14:paraId="485F305F" w14:textId="77777777" w:rsidTr="009B2E43">
        <w:trPr>
          <w:trHeight w:val="1124"/>
        </w:trPr>
        <w:tc>
          <w:tcPr>
            <w:tcW w:w="1695" w:type="pct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57094" w14:textId="2D9E2852" w:rsidR="00210DB6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0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B1EA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10CE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BB4E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vMerge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1A4B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8124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7B23FB59" w14:textId="77777777" w:rsidTr="009B2E43">
        <w:trPr>
          <w:trHeight w:val="202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9C6D1" w14:textId="77700BDC" w:rsidR="00210DB6" w:rsidRPr="005749BB" w:rsidRDefault="00210DB6" w:rsidP="00E159F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highlight w:val="yellow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c.1) Nel caso siano stati identificati livelli di vulnerabilità media o alta rispetto ad uno o più pericoli climatici analizzati, sono state </w:t>
            </w:r>
            <w:r w:rsidRPr="00B43F68">
              <w:rPr>
                <w:rFonts w:ascii="Times New Roman" w:eastAsia="Arial Unicode MS" w:hAnsi="Times New Roman"/>
              </w:rPr>
              <w:t>valutate le misure di adattamento mirate a ridurre il rischio climatico ad un livello accettabile</w:t>
            </w:r>
            <w:r w:rsidRPr="00913B36">
              <w:rPr>
                <w:rFonts w:ascii="Times New Roman" w:eastAsia="Arial Unicode MS" w:hAnsi="Times New Roman"/>
              </w:rPr>
              <w:t>?</w:t>
            </w:r>
          </w:p>
        </w:tc>
        <w:tc>
          <w:tcPr>
            <w:tcW w:w="33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8256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D96531" w14:paraId="06E6FC52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8650" w14:textId="11ED04BF" w:rsidR="00D96531" w:rsidRPr="00C06AD8" w:rsidRDefault="00D96531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 xml:space="preserve">In riferimento al rispetto dei principi </w:t>
            </w:r>
            <w:r w:rsidRPr="00CF5658">
              <w:rPr>
                <w:rFonts w:ascii="Times New Roman" w:eastAsia="Arial Unicode MS" w:hAnsi="Times New Roman"/>
              </w:rPr>
              <w:t>DNSH</w:t>
            </w:r>
            <w:r w:rsidRPr="004B4B39">
              <w:rPr>
                <w:rFonts w:ascii="Times New Roman" w:eastAsia="Arial Unicode MS" w:hAnsi="Times New Roman"/>
              </w:rPr>
              <w:t xml:space="preserve"> e</w:t>
            </w:r>
            <w:r w:rsidRPr="00D96531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D96531">
              <w:rPr>
                <w:rFonts w:ascii="Times New Roman" w:eastAsia="Arial Unicode MS" w:hAnsi="Times New Roman"/>
              </w:rPr>
              <w:t>Climate</w:t>
            </w:r>
            <w:proofErr w:type="spellEnd"/>
            <w:r w:rsidRPr="00D96531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D96531">
              <w:rPr>
                <w:rFonts w:ascii="Times New Roman" w:eastAsia="Arial Unicode MS" w:hAnsi="Times New Roman"/>
              </w:rPr>
              <w:t>proofing</w:t>
            </w:r>
            <w:proofErr w:type="spellEnd"/>
            <w:r w:rsidRPr="00D96531">
              <w:rPr>
                <w:rFonts w:ascii="Times New Roman" w:eastAsia="Arial Unicode MS" w:hAnsi="Times New Roman"/>
              </w:rPr>
              <w:t>, la documentazione presentata dal Beneficiario risulta conforme rispetto a quanto previsto nel Bando/Dispositivo di attuazione?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995C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2049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65D6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D378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6C0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800243E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B809" w14:textId="35753803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 xml:space="preserve">Rispondenza ai requisiti previsti </w:t>
            </w:r>
            <w:r>
              <w:rPr>
                <w:rFonts w:ascii="Times New Roman" w:eastAsia="Arial Unicode MS" w:hAnsi="Times New Roman"/>
              </w:rPr>
              <w:t>in relazione</w:t>
            </w:r>
            <w:r w:rsidRPr="00C06AD8">
              <w:rPr>
                <w:rFonts w:ascii="Times New Roman" w:eastAsia="Arial Unicode MS" w:hAnsi="Times New Roman"/>
              </w:rPr>
              <w:t xml:space="preserve"> a:</w:t>
            </w:r>
          </w:p>
          <w:p w14:paraId="2AB207AA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tipologie d’intervento</w:t>
            </w:r>
          </w:p>
          <w:p w14:paraId="0ADCC8CC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beneficiari</w:t>
            </w:r>
          </w:p>
          <w:p w14:paraId="36E92937" w14:textId="530FEAE3" w:rsidR="00613E99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durata dell'intervento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FC39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D6FE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AC8A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BA14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793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5D91A4D0" w14:textId="77777777" w:rsidTr="009B2E43">
        <w:trPr>
          <w:trHeight w:val="284"/>
        </w:trPr>
        <w:tc>
          <w:tcPr>
            <w:tcW w:w="1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CBD7" w14:textId="07F879B1" w:rsidR="00E52DFD" w:rsidRPr="00C06AD8" w:rsidRDefault="00E52DFD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E52DFD">
              <w:rPr>
                <w:rFonts w:ascii="Times New Roman" w:eastAsia="Arial Unicode MS" w:hAnsi="Times New Roman"/>
              </w:rPr>
              <w:t xml:space="preserve">Assenza di duplicazione di finanziamenti provenienti da altri </w:t>
            </w:r>
            <w:r w:rsidRPr="00E52DFD">
              <w:rPr>
                <w:rFonts w:ascii="Times New Roman" w:eastAsia="Arial Unicode MS" w:hAnsi="Times New Roman"/>
              </w:rPr>
              <w:lastRenderedPageBreak/>
              <w:t>Fondi comunitari, nazionali e regionali</w:t>
            </w:r>
          </w:p>
        </w:tc>
        <w:tc>
          <w:tcPr>
            <w:tcW w:w="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BA9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0C1F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40177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03FB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E2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3B6A80F" w14:textId="77777777" w:rsidR="00D35716" w:rsidRDefault="00D3571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1CB3D31B" w14:textId="77777777" w:rsidR="00D66006" w:rsidRDefault="00D6600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D77DDB" w:rsidRPr="00073784" w14:paraId="42487AEF" w14:textId="77777777" w:rsidTr="00D77DDB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A7878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A5C5947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3D9CFCA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56052770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1EC6D03A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F010F" w14:textId="77777777" w:rsidR="00D77DDB" w:rsidRPr="00073784" w:rsidRDefault="00D77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Symbol" w:eastAsia="Symbol" w:hAnsi="Symbol" w:cs="Symbol"/>
                <w:sz w:val="20"/>
                <w:szCs w:val="20"/>
              </w:rPr>
              <w:t>ÿ</w:t>
            </w:r>
          </w:p>
        </w:tc>
      </w:tr>
    </w:tbl>
    <w:p w14:paraId="14195A1C" w14:textId="77777777" w:rsidR="001710C5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E38AF41" w14:textId="77777777" w:rsidR="00D77DDB" w:rsidRDefault="00D77DDB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A178E1" w14:paraId="31C3D2ED" w14:textId="77777777" w:rsidTr="000C7667">
        <w:trPr>
          <w:trHeight w:val="461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19BFD" w14:textId="77777777" w:rsidR="00A178E1" w:rsidRDefault="00A178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  <w:p w14:paraId="3C6F4BBF" w14:textId="4EA7AC72" w:rsidR="00A178E1" w:rsidRDefault="00A178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AA38" w14:textId="77777777" w:rsidR="00A178E1" w:rsidRDefault="00A178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A178E1" w14:paraId="740C0CDF" w14:textId="77777777" w:rsidTr="009E34A6">
        <w:trPr>
          <w:trHeight w:hRule="exact" w:val="454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79D5E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1D5BA0D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3B31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D9EC908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F92F69E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78E1" w14:paraId="104AA4DA" w14:textId="77777777" w:rsidTr="0020762C">
        <w:trPr>
          <w:trHeight w:hRule="exact" w:val="683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B560" w14:textId="15E70021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 Responsabile del controllo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CF332" w14:textId="1855DE7A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 Responsabile del controllo</w:t>
            </w:r>
          </w:p>
        </w:tc>
      </w:tr>
      <w:tr w:rsidR="00A178E1" w14:paraId="718452A4" w14:textId="77777777" w:rsidTr="00C62FA6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2EE5A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7BE17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02574C2F" w14:textId="77777777" w:rsidR="001710C5" w:rsidRPr="005D5257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sectPr w:rsidR="001710C5" w:rsidRPr="005D5257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F43EB" w14:textId="77777777" w:rsidR="004849F6" w:rsidRDefault="004849F6">
      <w:pPr>
        <w:spacing w:after="0" w:line="240" w:lineRule="auto"/>
      </w:pPr>
      <w:r>
        <w:separator/>
      </w:r>
    </w:p>
  </w:endnote>
  <w:endnote w:type="continuationSeparator" w:id="0">
    <w:p w14:paraId="4FD6FCFC" w14:textId="77777777" w:rsidR="004849F6" w:rsidRDefault="004849F6">
      <w:pPr>
        <w:spacing w:after="0" w:line="240" w:lineRule="auto"/>
      </w:pPr>
      <w:r>
        <w:continuationSeparator/>
      </w:r>
    </w:p>
  </w:endnote>
  <w:endnote w:type="continuationNotice" w:id="1">
    <w:p w14:paraId="6C59A47D" w14:textId="77777777" w:rsidR="004849F6" w:rsidRDefault="004849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26544" w14:textId="7BCE5E2F" w:rsidR="5CB2BCC3" w:rsidRDefault="5CB2BCC3" w:rsidP="5CB2BCC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9B2E43">
      <w:rPr>
        <w:noProof/>
      </w:rPr>
      <w:t>1</w:t>
    </w:r>
    <w:r>
      <w:fldChar w:fldCharType="end"/>
    </w:r>
  </w:p>
  <w:p w14:paraId="5EE35852" w14:textId="77777777" w:rsidR="003450FA" w:rsidRDefault="5CB2BCC3" w:rsidP="5CB2BCC3">
    <w:pPr>
      <w:pStyle w:val="Footer"/>
      <w:jc w:val="center"/>
      <w:rPr>
        <w:rFonts w:ascii="Times New Roman" w:hAnsi="Times New Roman"/>
      </w:rPr>
    </w:pPr>
    <w:r w:rsidRPr="5CB2BCC3">
      <w:rPr>
        <w:rFonts w:ascii="Times New Roman" w:hAnsi="Times New Roman"/>
      </w:rPr>
      <w:t>Manuale delle procedure sulle specificità dell’Organismo Intermedio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4414" w14:textId="77777777" w:rsidR="004849F6" w:rsidRDefault="004849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9AEE04" w14:textId="77777777" w:rsidR="004849F6" w:rsidRDefault="004849F6">
      <w:pPr>
        <w:spacing w:after="0" w:line="240" w:lineRule="auto"/>
      </w:pPr>
      <w:r>
        <w:continuationSeparator/>
      </w:r>
    </w:p>
  </w:footnote>
  <w:footnote w:type="continuationNotice" w:id="1">
    <w:p w14:paraId="6181104C" w14:textId="77777777" w:rsidR="004849F6" w:rsidRDefault="004849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2CCF" w14:textId="77777777" w:rsidR="003450FA" w:rsidRPr="00502189" w:rsidRDefault="5CB2BCC3" w:rsidP="5CB2BCC3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5CB2BCC3">
      <w:rPr>
        <w:rFonts w:ascii="Times New Roman" w:hAnsi="Times New Roman"/>
        <w:sz w:val="20"/>
        <w:szCs w:val="20"/>
      </w:rPr>
      <w:t>PN Inclusione e lotta alla povertà 2021 – 2027</w:t>
    </w:r>
  </w:p>
  <w:p w14:paraId="6FC1ED78" w14:textId="77777777" w:rsidR="003450FA" w:rsidRPr="00502189" w:rsidRDefault="5CB2BCC3" w:rsidP="5CB2BCC3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5CB2BCC3">
      <w:rPr>
        <w:rFonts w:ascii="Times New Roman" w:hAnsi="Times New Roman"/>
        <w:sz w:val="20"/>
        <w:szCs w:val="20"/>
      </w:rPr>
      <w:t>Piano di utilizzo dei finanziamenti “</w:t>
    </w:r>
    <w:r w:rsidRPr="5CB2BCC3">
      <w:rPr>
        <w:rFonts w:ascii="Times New Roman" w:hAnsi="Times New Roman"/>
        <w:b/>
        <w:bCs/>
        <w:sz w:val="20"/>
        <w:szCs w:val="20"/>
      </w:rPr>
      <w:t>Una giustizia più inclusiva</w:t>
    </w:r>
    <w:r w:rsidRPr="5CB2BCC3">
      <w:rPr>
        <w:rFonts w:ascii="Times New Roman" w:hAnsi="Times New Roman"/>
        <w:sz w:val="20"/>
        <w:szCs w:val="20"/>
      </w:rPr>
      <w:t>” </w:t>
    </w:r>
  </w:p>
  <w:p w14:paraId="7DC0007D" w14:textId="0AD98965" w:rsidR="003450FA" w:rsidRPr="00502189" w:rsidRDefault="5CB2BCC3" w:rsidP="5CB2BCC3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5CB2BCC3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49DFAAD4" w14:textId="77777777" w:rsidR="003450FA" w:rsidRDefault="5CB2BCC3" w:rsidP="5CB2BCC3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5CB2BCC3">
      <w:rPr>
        <w:rFonts w:ascii="Times New Roman" w:hAnsi="Times New Roman"/>
        <w:sz w:val="20"/>
        <w:szCs w:val="20"/>
      </w:rPr>
      <w:t>Ufficio I DGCOE</w:t>
    </w:r>
  </w:p>
  <w:p w14:paraId="44C0F5E7" w14:textId="3782E48C" w:rsidR="003450FA" w:rsidRPr="00502189" w:rsidRDefault="003450FA" w:rsidP="003450FA">
    <w:pPr>
      <w:pStyle w:val="Header"/>
      <w:tabs>
        <w:tab w:val="left" w:pos="7317"/>
      </w:tabs>
      <w:jc w:val="center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3386AEB2" wp14:editId="02FC6F52">
          <wp:extent cx="6120130" cy="708025"/>
          <wp:effectExtent l="0" t="0" r="0" b="0"/>
          <wp:docPr id="203476159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761594" name="Immagine 20347615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4BC0C1" w14:textId="47AD9ABD" w:rsidR="005B5954" w:rsidRPr="003450FA" w:rsidRDefault="005B5954" w:rsidP="0034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F620E"/>
    <w:multiLevelType w:val="hybridMultilevel"/>
    <w:tmpl w:val="84B23A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549807">
    <w:abstractNumId w:val="0"/>
  </w:num>
  <w:num w:numId="2" w16cid:durableId="352338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E0B1B"/>
    <w:rsid w:val="000E7388"/>
    <w:rsid w:val="000F51B1"/>
    <w:rsid w:val="00113429"/>
    <w:rsid w:val="00151518"/>
    <w:rsid w:val="001710C5"/>
    <w:rsid w:val="001723CB"/>
    <w:rsid w:val="001812FD"/>
    <w:rsid w:val="00187498"/>
    <w:rsid w:val="00196DCC"/>
    <w:rsid w:val="001A77D2"/>
    <w:rsid w:val="001B2E12"/>
    <w:rsid w:val="001D4772"/>
    <w:rsid w:val="00210DB6"/>
    <w:rsid w:val="00210F57"/>
    <w:rsid w:val="00215E49"/>
    <w:rsid w:val="00232889"/>
    <w:rsid w:val="00260AA1"/>
    <w:rsid w:val="00292F5B"/>
    <w:rsid w:val="002C6F20"/>
    <w:rsid w:val="002D33C6"/>
    <w:rsid w:val="003119ED"/>
    <w:rsid w:val="00321E9F"/>
    <w:rsid w:val="00333970"/>
    <w:rsid w:val="003450FA"/>
    <w:rsid w:val="00356F87"/>
    <w:rsid w:val="003A7333"/>
    <w:rsid w:val="003B7BC6"/>
    <w:rsid w:val="003C160E"/>
    <w:rsid w:val="003D274C"/>
    <w:rsid w:val="003D4EBF"/>
    <w:rsid w:val="003E245F"/>
    <w:rsid w:val="00420EF1"/>
    <w:rsid w:val="0042397A"/>
    <w:rsid w:val="00443292"/>
    <w:rsid w:val="004509E3"/>
    <w:rsid w:val="004849F6"/>
    <w:rsid w:val="004928AA"/>
    <w:rsid w:val="004B4B39"/>
    <w:rsid w:val="004D2EA5"/>
    <w:rsid w:val="004E51A0"/>
    <w:rsid w:val="00506ADD"/>
    <w:rsid w:val="0051338E"/>
    <w:rsid w:val="00513C1C"/>
    <w:rsid w:val="00517628"/>
    <w:rsid w:val="00517FAC"/>
    <w:rsid w:val="00521E1B"/>
    <w:rsid w:val="00525978"/>
    <w:rsid w:val="00532CEF"/>
    <w:rsid w:val="00543BC2"/>
    <w:rsid w:val="00551BF1"/>
    <w:rsid w:val="00571164"/>
    <w:rsid w:val="005749BB"/>
    <w:rsid w:val="005777CE"/>
    <w:rsid w:val="005A2777"/>
    <w:rsid w:val="005B5954"/>
    <w:rsid w:val="005B7DF0"/>
    <w:rsid w:val="005D5257"/>
    <w:rsid w:val="005E281F"/>
    <w:rsid w:val="00604059"/>
    <w:rsid w:val="006125C1"/>
    <w:rsid w:val="00613E99"/>
    <w:rsid w:val="006147F5"/>
    <w:rsid w:val="0062232F"/>
    <w:rsid w:val="00625AB8"/>
    <w:rsid w:val="006478DA"/>
    <w:rsid w:val="0065252E"/>
    <w:rsid w:val="00667D1C"/>
    <w:rsid w:val="0067034F"/>
    <w:rsid w:val="00693D8E"/>
    <w:rsid w:val="00695E52"/>
    <w:rsid w:val="00697A76"/>
    <w:rsid w:val="006A61F6"/>
    <w:rsid w:val="006B2698"/>
    <w:rsid w:val="0070595F"/>
    <w:rsid w:val="00712536"/>
    <w:rsid w:val="00775467"/>
    <w:rsid w:val="0079448C"/>
    <w:rsid w:val="007A3F3B"/>
    <w:rsid w:val="007B6E9E"/>
    <w:rsid w:val="007C6A90"/>
    <w:rsid w:val="007F4A7C"/>
    <w:rsid w:val="0082270E"/>
    <w:rsid w:val="008611FE"/>
    <w:rsid w:val="0088033C"/>
    <w:rsid w:val="00884B25"/>
    <w:rsid w:val="008851AA"/>
    <w:rsid w:val="008C0845"/>
    <w:rsid w:val="008D17F4"/>
    <w:rsid w:val="00900327"/>
    <w:rsid w:val="00900B08"/>
    <w:rsid w:val="00900EBF"/>
    <w:rsid w:val="009070A3"/>
    <w:rsid w:val="00913B36"/>
    <w:rsid w:val="00924C32"/>
    <w:rsid w:val="009258F9"/>
    <w:rsid w:val="009413FF"/>
    <w:rsid w:val="00967E6B"/>
    <w:rsid w:val="00967E91"/>
    <w:rsid w:val="00975399"/>
    <w:rsid w:val="009904B2"/>
    <w:rsid w:val="009B2E43"/>
    <w:rsid w:val="009C6251"/>
    <w:rsid w:val="00A15D2B"/>
    <w:rsid w:val="00A163A6"/>
    <w:rsid w:val="00A178E1"/>
    <w:rsid w:val="00A33636"/>
    <w:rsid w:val="00AA58D0"/>
    <w:rsid w:val="00AA7D05"/>
    <w:rsid w:val="00B27491"/>
    <w:rsid w:val="00B303D4"/>
    <w:rsid w:val="00B43F68"/>
    <w:rsid w:val="00B71448"/>
    <w:rsid w:val="00B83ACB"/>
    <w:rsid w:val="00B86798"/>
    <w:rsid w:val="00B929F9"/>
    <w:rsid w:val="00B953C1"/>
    <w:rsid w:val="00B95565"/>
    <w:rsid w:val="00BB22C7"/>
    <w:rsid w:val="00BB3DDD"/>
    <w:rsid w:val="00BE619E"/>
    <w:rsid w:val="00C008CF"/>
    <w:rsid w:val="00C06AD8"/>
    <w:rsid w:val="00C23C21"/>
    <w:rsid w:val="00C338FF"/>
    <w:rsid w:val="00C622CE"/>
    <w:rsid w:val="00C6233B"/>
    <w:rsid w:val="00C72EE0"/>
    <w:rsid w:val="00C75CD8"/>
    <w:rsid w:val="00C75F76"/>
    <w:rsid w:val="00CA4A2B"/>
    <w:rsid w:val="00CC68B0"/>
    <w:rsid w:val="00CD2FD3"/>
    <w:rsid w:val="00CD62AF"/>
    <w:rsid w:val="00CE093F"/>
    <w:rsid w:val="00CE6990"/>
    <w:rsid w:val="00CF5658"/>
    <w:rsid w:val="00D10B0C"/>
    <w:rsid w:val="00D12D28"/>
    <w:rsid w:val="00D12D50"/>
    <w:rsid w:val="00D20C54"/>
    <w:rsid w:val="00D3171D"/>
    <w:rsid w:val="00D35716"/>
    <w:rsid w:val="00D421E1"/>
    <w:rsid w:val="00D431C9"/>
    <w:rsid w:val="00D66006"/>
    <w:rsid w:val="00D77DDB"/>
    <w:rsid w:val="00D96531"/>
    <w:rsid w:val="00DC4F38"/>
    <w:rsid w:val="00E159F6"/>
    <w:rsid w:val="00E25005"/>
    <w:rsid w:val="00E33BD4"/>
    <w:rsid w:val="00E36595"/>
    <w:rsid w:val="00E52DFD"/>
    <w:rsid w:val="00E75D5B"/>
    <w:rsid w:val="00E86041"/>
    <w:rsid w:val="00EA65AC"/>
    <w:rsid w:val="00F07D2E"/>
    <w:rsid w:val="00F10020"/>
    <w:rsid w:val="00F10316"/>
    <w:rsid w:val="00F14D46"/>
    <w:rsid w:val="00F62676"/>
    <w:rsid w:val="00F87FF1"/>
    <w:rsid w:val="00FB031F"/>
    <w:rsid w:val="00FC2D56"/>
    <w:rsid w:val="00FE36FF"/>
    <w:rsid w:val="4A8F7994"/>
    <w:rsid w:val="5CB2BCC3"/>
    <w:rsid w:val="78808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FD51CDA2-091C-4D48-9F39-A63F7037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  <w:uiPriority w:val="99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  <w:uiPriority w:val="99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1"/>
    <w:qFormat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  <w:style w:type="paragraph" w:styleId="Revision">
    <w:name w:val="Revision"/>
    <w:hidden/>
    <w:uiPriority w:val="99"/>
    <w:semiHidden/>
    <w:rsid w:val="00517FAC"/>
    <w:pPr>
      <w:autoSpaceDN/>
      <w:spacing w:after="0" w:line="240" w:lineRule="auto"/>
      <w:textAlignment w:val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5B7D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5F86FC-E00C-41BF-AE64-FEE26429A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0EDD2-24E1-46B3-8356-749D34D98304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a9895043-678a-4941-a199-40c9eb7a2c72"/>
    <ds:schemaRef ds:uri="95948ed8-90a7-44d7-aede-1ee9bad35f0b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Minto, Nicoletta</cp:lastModifiedBy>
  <cp:revision>15</cp:revision>
  <cp:lastPrinted>2015-03-28T06:17:00Z</cp:lastPrinted>
  <dcterms:created xsi:type="dcterms:W3CDTF">2025-07-29T16:17:00Z</dcterms:created>
  <dcterms:modified xsi:type="dcterms:W3CDTF">2026-01-20T17:37:00Z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